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8" w:rsidRPr="00BB21C4" w:rsidRDefault="006B71C8" w:rsidP="006B71C8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BB21C4">
        <w:rPr>
          <w:rFonts w:eastAsia="標楷體"/>
          <w:color w:val="000000" w:themeColor="text1"/>
          <w:sz w:val="36"/>
          <w:szCs w:val="36"/>
        </w:rPr>
        <w:t>開南大學</w:t>
      </w:r>
      <w:r w:rsidRPr="00BB21C4">
        <w:rPr>
          <w:rFonts w:eastAsia="標楷體" w:hint="eastAsia"/>
          <w:color w:val="000000" w:themeColor="text1"/>
          <w:sz w:val="36"/>
          <w:szCs w:val="36"/>
        </w:rPr>
        <w:t>空運管理學系進修學士班</w:t>
      </w:r>
      <w:r w:rsidRPr="00BB21C4">
        <w:rPr>
          <w:rFonts w:eastAsia="標楷體"/>
          <w:color w:val="000000" w:themeColor="text1"/>
          <w:sz w:val="36"/>
          <w:szCs w:val="36"/>
        </w:rPr>
        <w:t>專業選修科目表</w:t>
      </w:r>
    </w:p>
    <w:p w:rsidR="006B71C8" w:rsidRPr="00E928B0" w:rsidRDefault="006B71C8" w:rsidP="006B71C8">
      <w:pPr>
        <w:jc w:val="center"/>
        <w:rPr>
          <w:rFonts w:eastAsia="標楷體"/>
          <w:b/>
          <w:color w:val="262626" w:themeColor="text1" w:themeTint="D9"/>
          <w:sz w:val="30"/>
          <w:szCs w:val="30"/>
        </w:rPr>
      </w:pPr>
      <w:r w:rsidRPr="00E928B0">
        <w:rPr>
          <w:rFonts w:eastAsia="標楷體"/>
          <w:b/>
          <w:color w:val="262626" w:themeColor="text1" w:themeTint="D9"/>
          <w:sz w:val="30"/>
          <w:szCs w:val="30"/>
        </w:rPr>
        <w:t>(10</w:t>
      </w:r>
      <w:r w:rsidRPr="00E928B0">
        <w:rPr>
          <w:rFonts w:eastAsia="標楷體" w:hint="eastAsia"/>
          <w:b/>
          <w:color w:val="262626" w:themeColor="text1" w:themeTint="D9"/>
          <w:sz w:val="30"/>
          <w:szCs w:val="30"/>
        </w:rPr>
        <w:t>6</w:t>
      </w:r>
      <w:r w:rsidRPr="00E928B0">
        <w:rPr>
          <w:rFonts w:eastAsia="標楷體"/>
          <w:b/>
          <w:color w:val="262626" w:themeColor="text1" w:themeTint="D9"/>
          <w:sz w:val="30"/>
          <w:szCs w:val="30"/>
        </w:rPr>
        <w:t>學年度入學二年級以上適用</w:t>
      </w:r>
      <w:r w:rsidRPr="00E928B0">
        <w:rPr>
          <w:rFonts w:eastAsia="標楷體"/>
          <w:b/>
          <w:color w:val="262626" w:themeColor="text1" w:themeTint="D9"/>
          <w:sz w:val="30"/>
          <w:szCs w:val="30"/>
        </w:rPr>
        <w:t>)</w:t>
      </w:r>
    </w:p>
    <w:p w:rsidR="006B71C8" w:rsidRPr="00E928B0" w:rsidRDefault="006B71C8" w:rsidP="00D57D12">
      <w:pPr>
        <w:snapToGrid w:val="0"/>
        <w:jc w:val="right"/>
        <w:rPr>
          <w:rFonts w:eastAsia="標楷體"/>
          <w:color w:val="262626" w:themeColor="text1" w:themeTint="D9"/>
          <w:sz w:val="20"/>
          <w:szCs w:val="20"/>
        </w:rPr>
      </w:pPr>
      <w:r w:rsidRPr="00E928B0">
        <w:rPr>
          <w:rFonts w:eastAsia="標楷體"/>
          <w:color w:val="262626" w:themeColor="text1" w:themeTint="D9"/>
          <w:sz w:val="20"/>
          <w:szCs w:val="20"/>
        </w:rPr>
        <w:t>10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>6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>年</w:t>
      </w:r>
      <w:r w:rsidR="00BB21C4" w:rsidRPr="00E928B0">
        <w:rPr>
          <w:rFonts w:eastAsia="標楷體" w:hint="eastAsia"/>
          <w:color w:val="262626" w:themeColor="text1" w:themeTint="D9"/>
          <w:sz w:val="20"/>
          <w:szCs w:val="20"/>
        </w:rPr>
        <w:t>0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>5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>月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>12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>日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 xml:space="preserve"> </w:t>
      </w:r>
      <w:r w:rsidR="00D57D12" w:rsidRPr="00E928B0">
        <w:rPr>
          <w:rFonts w:eastAsia="標楷體" w:hint="eastAsia"/>
          <w:color w:val="262626" w:themeColor="text1" w:themeTint="D9"/>
          <w:sz w:val="20"/>
          <w:szCs w:val="20"/>
        </w:rPr>
        <w:t>新</w:t>
      </w:r>
      <w:r w:rsidRPr="00E928B0">
        <w:rPr>
          <w:rFonts w:eastAsia="標楷體" w:hint="eastAsia"/>
          <w:color w:val="262626" w:themeColor="text1" w:themeTint="D9"/>
          <w:sz w:val="20"/>
          <w:szCs w:val="20"/>
        </w:rPr>
        <w:t>訂</w:t>
      </w:r>
    </w:p>
    <w:p w:rsidR="006B71C8" w:rsidRPr="00E928B0" w:rsidRDefault="006B71C8" w:rsidP="00D57D12">
      <w:pPr>
        <w:snapToGrid w:val="0"/>
        <w:jc w:val="right"/>
        <w:rPr>
          <w:rFonts w:eastAsia="標楷體"/>
          <w:color w:val="262626" w:themeColor="text1" w:themeTint="D9"/>
          <w:sz w:val="20"/>
        </w:rPr>
      </w:pPr>
      <w:r w:rsidRPr="00E928B0">
        <w:rPr>
          <w:rFonts w:eastAsia="標楷體" w:hint="eastAsia"/>
          <w:color w:val="262626" w:themeColor="text1" w:themeTint="D9"/>
          <w:sz w:val="20"/>
        </w:rPr>
        <w:t>108</w:t>
      </w:r>
      <w:r w:rsidRPr="00E928B0">
        <w:rPr>
          <w:rFonts w:eastAsia="標楷體" w:hint="eastAsia"/>
          <w:color w:val="262626" w:themeColor="text1" w:themeTint="D9"/>
          <w:sz w:val="20"/>
        </w:rPr>
        <w:t>年</w:t>
      </w:r>
      <w:r w:rsidR="00BB21C4" w:rsidRPr="00E928B0">
        <w:rPr>
          <w:rFonts w:eastAsia="標楷體" w:hint="eastAsia"/>
          <w:color w:val="262626" w:themeColor="text1" w:themeTint="D9"/>
          <w:sz w:val="20"/>
        </w:rPr>
        <w:t>12</w:t>
      </w:r>
      <w:r w:rsidRPr="00E928B0">
        <w:rPr>
          <w:rFonts w:eastAsia="標楷體" w:hint="eastAsia"/>
          <w:color w:val="262626" w:themeColor="text1" w:themeTint="D9"/>
          <w:sz w:val="20"/>
        </w:rPr>
        <w:t>月</w:t>
      </w:r>
      <w:r w:rsidR="00BB21C4" w:rsidRPr="00E928B0">
        <w:rPr>
          <w:rFonts w:eastAsia="標楷體" w:hint="eastAsia"/>
          <w:color w:val="262626" w:themeColor="text1" w:themeTint="D9"/>
          <w:sz w:val="20"/>
        </w:rPr>
        <w:t>17</w:t>
      </w:r>
      <w:r w:rsidRPr="00E928B0">
        <w:rPr>
          <w:rFonts w:eastAsia="標楷體" w:hint="eastAsia"/>
          <w:color w:val="262626" w:themeColor="text1" w:themeTint="D9"/>
          <w:sz w:val="20"/>
        </w:rPr>
        <w:t>日</w:t>
      </w:r>
      <w:r w:rsidRPr="00E928B0">
        <w:rPr>
          <w:rFonts w:eastAsia="標楷體" w:hint="eastAsia"/>
          <w:color w:val="262626" w:themeColor="text1" w:themeTint="D9"/>
          <w:sz w:val="20"/>
        </w:rPr>
        <w:t xml:space="preserve"> </w:t>
      </w:r>
      <w:r w:rsidRPr="00E928B0">
        <w:rPr>
          <w:rFonts w:eastAsia="標楷體" w:hint="eastAsia"/>
          <w:color w:val="262626" w:themeColor="text1" w:themeTint="D9"/>
          <w:sz w:val="20"/>
        </w:rPr>
        <w:t>修訂</w:t>
      </w:r>
    </w:p>
    <w:p w:rsidR="00D57D12" w:rsidRPr="00E928B0" w:rsidRDefault="00D57D12" w:rsidP="00D57D12">
      <w:pPr>
        <w:snapToGrid w:val="0"/>
        <w:jc w:val="right"/>
        <w:rPr>
          <w:rFonts w:ascii="標楷體" w:eastAsia="標楷體" w:hAnsi="標楷體"/>
          <w:b/>
          <w:color w:val="262626" w:themeColor="text1" w:themeTint="D9"/>
          <w:sz w:val="28"/>
        </w:rPr>
      </w:pPr>
      <w:r w:rsidRPr="00E928B0">
        <w:rPr>
          <w:rFonts w:eastAsia="標楷體" w:hint="eastAsia"/>
          <w:color w:val="262626" w:themeColor="text1" w:themeTint="D9"/>
          <w:sz w:val="20"/>
        </w:rPr>
        <w:t>109</w:t>
      </w:r>
      <w:r w:rsidRPr="00E928B0">
        <w:rPr>
          <w:rFonts w:eastAsia="標楷體" w:hint="eastAsia"/>
          <w:color w:val="262626" w:themeColor="text1" w:themeTint="D9"/>
          <w:sz w:val="20"/>
        </w:rPr>
        <w:t>年</w:t>
      </w:r>
      <w:r w:rsidR="00E928B0" w:rsidRPr="00E928B0">
        <w:rPr>
          <w:rFonts w:eastAsia="標楷體" w:hint="eastAsia"/>
          <w:color w:val="262626" w:themeColor="text1" w:themeTint="D9"/>
          <w:sz w:val="20"/>
        </w:rPr>
        <w:t>05</w:t>
      </w:r>
      <w:r w:rsidRPr="00E928B0">
        <w:rPr>
          <w:rFonts w:eastAsia="標楷體" w:hint="eastAsia"/>
          <w:color w:val="262626" w:themeColor="text1" w:themeTint="D9"/>
          <w:sz w:val="20"/>
        </w:rPr>
        <w:t>月</w:t>
      </w:r>
      <w:r w:rsidR="00E928B0" w:rsidRPr="00E928B0">
        <w:rPr>
          <w:rFonts w:eastAsia="標楷體" w:hint="eastAsia"/>
          <w:color w:val="262626" w:themeColor="text1" w:themeTint="D9"/>
          <w:sz w:val="20"/>
        </w:rPr>
        <w:t>08</w:t>
      </w:r>
      <w:r w:rsidRPr="00E928B0">
        <w:rPr>
          <w:rFonts w:eastAsia="標楷體" w:hint="eastAsia"/>
          <w:color w:val="262626" w:themeColor="text1" w:themeTint="D9"/>
          <w:sz w:val="20"/>
        </w:rPr>
        <w:t>日</w:t>
      </w:r>
      <w:r w:rsidRPr="00E928B0">
        <w:rPr>
          <w:rFonts w:eastAsia="標楷體" w:hint="eastAsia"/>
          <w:color w:val="262626" w:themeColor="text1" w:themeTint="D9"/>
          <w:sz w:val="20"/>
        </w:rPr>
        <w:t xml:space="preserve"> </w:t>
      </w:r>
      <w:r w:rsidRPr="00E928B0">
        <w:rPr>
          <w:rFonts w:eastAsia="標楷體" w:hint="eastAsia"/>
          <w:color w:val="262626" w:themeColor="text1" w:themeTint="D9"/>
          <w:sz w:val="20"/>
        </w:rPr>
        <w:t>修訂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513"/>
        <w:gridCol w:w="898"/>
        <w:gridCol w:w="898"/>
        <w:gridCol w:w="1157"/>
        <w:gridCol w:w="1155"/>
        <w:gridCol w:w="1155"/>
        <w:gridCol w:w="1157"/>
        <w:gridCol w:w="1280"/>
        <w:gridCol w:w="1176"/>
      </w:tblGrid>
      <w:tr w:rsidR="00E928B0" w:rsidRPr="00E928B0" w:rsidTr="007839A5">
        <w:trPr>
          <w:cantSplit/>
          <w:trHeight w:val="424"/>
        </w:trPr>
        <w:tc>
          <w:tcPr>
            <w:tcW w:w="472" w:type="pct"/>
            <w:gridSpan w:val="2"/>
            <w:vMerge w:val="restart"/>
            <w:tcBorders>
              <w:top w:val="single" w:sz="18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22"/>
                <w:szCs w:val="22"/>
              </w:rPr>
              <w:t xml:space="preserve">  </w:t>
            </w:r>
            <w:r w:rsidRPr="00E928B0">
              <w:rPr>
                <w:rFonts w:eastAsia="標楷體" w:hint="eastAsia"/>
                <w:color w:val="262626" w:themeColor="text1" w:themeTint="D9"/>
                <w:sz w:val="22"/>
                <w:szCs w:val="22"/>
              </w:rPr>
              <w:t>學期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2"/>
                <w:szCs w:val="22"/>
              </w:rPr>
            </w:pPr>
            <w:r w:rsidRPr="00E928B0">
              <w:rPr>
                <w:rFonts w:eastAsia="標楷體"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6B71C8" w:rsidRPr="00E928B0" w:rsidRDefault="006B71C8" w:rsidP="007839A5">
            <w:pPr>
              <w:snapToGrid w:val="0"/>
              <w:rPr>
                <w:rFonts w:ascii="Arial" w:eastAsia="標楷體" w:hAnsi="Arial" w:cs="Arial"/>
                <w:color w:val="262626" w:themeColor="text1" w:themeTint="D9"/>
                <w:sz w:val="28"/>
                <w:szCs w:val="2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22"/>
                <w:szCs w:val="22"/>
              </w:rPr>
              <w:t>課程</w:t>
            </w:r>
          </w:p>
        </w:tc>
        <w:tc>
          <w:tcPr>
            <w:tcW w:w="91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</w:rPr>
              <w:t>第一學年</w:t>
            </w:r>
          </w:p>
        </w:tc>
        <w:tc>
          <w:tcPr>
            <w:tcW w:w="117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</w:rPr>
              <w:t>第二學年</w:t>
            </w:r>
          </w:p>
        </w:tc>
        <w:tc>
          <w:tcPr>
            <w:tcW w:w="117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</w:rPr>
              <w:t>第三學年</w:t>
            </w:r>
          </w:p>
        </w:tc>
        <w:tc>
          <w:tcPr>
            <w:tcW w:w="125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</w:rPr>
              <w:t>第四學年</w:t>
            </w:r>
          </w:p>
        </w:tc>
      </w:tr>
      <w:tr w:rsidR="00E928B0" w:rsidRPr="00E928B0" w:rsidTr="007839A5">
        <w:trPr>
          <w:cantSplit/>
          <w:trHeight w:val="454"/>
        </w:trPr>
        <w:tc>
          <w:tcPr>
            <w:tcW w:w="472" w:type="pct"/>
            <w:gridSpan w:val="2"/>
            <w:vMerge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32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上學期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下學期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上學期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下學期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上學期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下學期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上學期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18"/>
              </w:rPr>
              <w:t>下學期</w:t>
            </w:r>
          </w:p>
        </w:tc>
      </w:tr>
      <w:tr w:rsidR="00E928B0" w:rsidRPr="00E928B0" w:rsidTr="007839A5">
        <w:trPr>
          <w:cantSplit/>
          <w:trHeight w:val="656"/>
        </w:trPr>
        <w:tc>
          <w:tcPr>
            <w:tcW w:w="211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20"/>
                <w:szCs w:val="20"/>
              </w:rPr>
              <w:t>專業選修科目</w:t>
            </w: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20"/>
                <w:szCs w:val="20"/>
              </w:rPr>
              <w:t>(</w:t>
            </w: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20"/>
                <w:szCs w:val="20"/>
              </w:rPr>
              <w:t>至少應修</w:t>
            </w: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20"/>
                <w:szCs w:val="20"/>
              </w:rPr>
              <w:t>14</w:t>
            </w: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20"/>
                <w:szCs w:val="20"/>
              </w:rPr>
              <w:t>學分</w:t>
            </w:r>
            <w:r w:rsidRPr="00E928B0">
              <w:rPr>
                <w:rFonts w:ascii="Arial" w:eastAsia="標楷體" w:hAnsi="Arial" w:cs="Arial" w:hint="eastAsia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語文類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4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航空進階英文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上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 xml:space="preserve">) 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航空進階英文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下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 xml:space="preserve">) 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航空日文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上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)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航空日文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下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)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航空英文會話與聽力</w:t>
            </w:r>
            <w:r w:rsidRPr="00E928B0">
              <w:rPr>
                <w:rFonts w:eastAsia="標楷體"/>
                <w:color w:val="262626" w:themeColor="text1" w:themeTint="D9"/>
                <w:sz w:val="18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上</w:t>
            </w:r>
            <w:r w:rsidRPr="00E928B0">
              <w:rPr>
                <w:rFonts w:eastAsia="標楷體"/>
                <w:color w:val="262626" w:themeColor="text1" w:themeTint="D9"/>
                <w:sz w:val="18"/>
              </w:rPr>
              <w:t>)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8"/>
              </w:rPr>
              <w:t>2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航空英文會話與聽力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下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)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</w:tr>
      <w:tr w:rsidR="00E928B0" w:rsidRPr="00E928B0" w:rsidTr="007839A5">
        <w:trPr>
          <w:cantSplit/>
          <w:trHeight w:val="558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航空英文閱讀與寫作</w:t>
            </w:r>
            <w:r w:rsidRPr="00E928B0">
              <w:rPr>
                <w:rFonts w:eastAsia="標楷體"/>
                <w:color w:val="262626" w:themeColor="text1" w:themeTint="D9"/>
                <w:sz w:val="18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上</w:t>
            </w:r>
            <w:r w:rsidRPr="00E928B0">
              <w:rPr>
                <w:rFonts w:eastAsia="標楷體"/>
                <w:color w:val="262626" w:themeColor="text1" w:themeTint="D9"/>
                <w:sz w:val="18"/>
              </w:rPr>
              <w:t>)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8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航空英文閱讀與寫作</w:t>
            </w:r>
            <w:r w:rsidRPr="00E928B0">
              <w:rPr>
                <w:rFonts w:eastAsia="標楷體"/>
                <w:color w:val="262626" w:themeColor="text1" w:themeTint="D9"/>
                <w:sz w:val="18"/>
              </w:rPr>
              <w:t>(</w:t>
            </w: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下</w:t>
            </w:r>
            <w:r w:rsidRPr="00E928B0">
              <w:rPr>
                <w:rFonts w:eastAsia="標楷體"/>
                <w:color w:val="262626" w:themeColor="text1" w:themeTint="D9"/>
                <w:sz w:val="18"/>
              </w:rPr>
              <w:t>)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8"/>
              </w:rPr>
              <w:t>2</w:t>
            </w:r>
          </w:p>
        </w:tc>
      </w:tr>
      <w:tr w:rsidR="00E928B0" w:rsidRPr="00E928B0" w:rsidTr="007839A5">
        <w:trPr>
          <w:cantSplit/>
          <w:trHeight w:val="906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航空</w:t>
            </w: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/</w:t>
            </w: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旅遊服務類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旅遊與觀光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概論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國際禮儀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與儀態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票</w:t>
            </w:r>
            <w:proofErr w:type="gramStart"/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務</w:t>
            </w:r>
            <w:proofErr w:type="gramEnd"/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資訊系統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空勤服務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管理實務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6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航空客運實務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</w:tr>
      <w:tr w:rsidR="00E928B0" w:rsidRPr="00E928B0" w:rsidTr="007839A5">
        <w:trPr>
          <w:cantSplit/>
          <w:trHeight w:val="856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旅運管理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航空與旅遊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作業實務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服務品質管理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</w:tr>
      <w:tr w:rsidR="00E928B0" w:rsidRPr="00E928B0" w:rsidTr="007839A5">
        <w:trPr>
          <w:cantSplit/>
          <w:trHeight w:val="684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航空經營與管理類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組織行為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空運管理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資訊系統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8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空運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電子商務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6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空運產業分析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6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低成本航空公司經營與管理</w:t>
            </w: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</w:tr>
      <w:tr w:rsidR="00E928B0" w:rsidRPr="00E928B0" w:rsidTr="007839A5">
        <w:trPr>
          <w:cantSplit/>
          <w:trHeight w:val="686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航空經濟學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航空貨運管理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航空貨運實務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</w:tr>
      <w:tr w:rsidR="00E928B0" w:rsidRPr="00E928B0" w:rsidTr="007839A5">
        <w:trPr>
          <w:cantSplit/>
          <w:trHeight w:val="667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職場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與企業倫理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</w:tr>
      <w:tr w:rsidR="00E928B0" w:rsidRPr="00E928B0" w:rsidTr="007839A5">
        <w:trPr>
          <w:cantSplit/>
          <w:trHeight w:val="672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航空城規劃與發展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</w:tr>
      <w:tr w:rsidR="00E928B0" w:rsidRPr="00E928B0" w:rsidTr="007839A5">
        <w:trPr>
          <w:cantSplit/>
          <w:trHeight w:val="1071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航空運輸科技管理類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供應鏈設計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與管理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飛航管理</w:t>
            </w:r>
            <w:r w:rsidR="00D57D12"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程序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6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航空運輸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與環境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</w:tr>
      <w:tr w:rsidR="00E928B0" w:rsidRPr="00E928B0" w:rsidTr="007839A5">
        <w:trPr>
          <w:cantSplit/>
          <w:trHeight w:val="993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bookmarkStart w:id="0" w:name="_GoBack"/>
            <w:bookmarkEnd w:id="0"/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航太科技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8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8"/>
              </w:rPr>
              <w:t>管理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8"/>
              </w:rPr>
              <w:t>3</w:t>
            </w:r>
          </w:p>
        </w:tc>
      </w:tr>
      <w:tr w:rsidR="00E928B0" w:rsidRPr="00E928B0" w:rsidTr="007839A5">
        <w:trPr>
          <w:cantSplit/>
          <w:trHeight w:val="952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機場類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機場規劃與設計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5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</w:tr>
      <w:tr w:rsidR="00E928B0" w:rsidRPr="00E928B0" w:rsidTr="007839A5">
        <w:trPr>
          <w:cantSplit/>
          <w:trHeight w:val="952"/>
        </w:trPr>
        <w:tc>
          <w:tcPr>
            <w:tcW w:w="211" w:type="pct"/>
            <w:vMerge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ascii="Arial" w:eastAsia="標楷體" w:hAnsi="Arial" w:cs="Arial" w:hint="eastAsia"/>
                <w:b/>
                <w:color w:val="262626" w:themeColor="text1" w:themeTint="D9"/>
                <w:sz w:val="20"/>
                <w:szCs w:val="20"/>
              </w:rPr>
              <w:t>法規類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法學緒論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民法概要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商事法概要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5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5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空運制度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與政策</w:t>
            </w:r>
          </w:p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ascii="Arial" w:eastAsia="標楷體" w:hAnsi="Arial" w:cs="Arial"/>
                <w:color w:val="262626" w:themeColor="text1" w:themeTint="D9"/>
                <w:sz w:val="18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</w:tr>
      <w:tr w:rsidR="006B71C8" w:rsidRPr="00E928B0" w:rsidTr="007839A5">
        <w:trPr>
          <w:cantSplit/>
          <w:trHeight w:hRule="exact" w:val="892"/>
        </w:trPr>
        <w:tc>
          <w:tcPr>
            <w:tcW w:w="211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6B71C8" w:rsidRPr="00E928B0" w:rsidRDefault="006B71C8" w:rsidP="007839A5">
            <w:pPr>
              <w:snapToGrid w:val="0"/>
              <w:ind w:left="113" w:right="113"/>
              <w:jc w:val="center"/>
              <w:rPr>
                <w:rFonts w:eastAsia="標楷體"/>
                <w:b/>
                <w:color w:val="262626" w:themeColor="text1" w:themeTint="D9"/>
                <w:sz w:val="20"/>
                <w:szCs w:val="20"/>
              </w:rPr>
            </w:pPr>
            <w:r w:rsidRPr="00E928B0">
              <w:rPr>
                <w:rFonts w:eastAsia="標楷體" w:hint="eastAsia"/>
                <w:b/>
                <w:color w:val="262626" w:themeColor="text1" w:themeTint="D9"/>
                <w:sz w:val="20"/>
                <w:szCs w:val="20"/>
              </w:rPr>
              <w:t>其他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458" w:type="pct"/>
            <w:tcBorders>
              <w:top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地理資訊系統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 w:hint="eastAsia"/>
                <w:color w:val="262626" w:themeColor="text1" w:themeTint="D9"/>
                <w:sz w:val="17"/>
                <w:szCs w:val="17"/>
              </w:rPr>
              <w:t>概論</w:t>
            </w:r>
          </w:p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  <w:r w:rsidRPr="00E928B0">
              <w:rPr>
                <w:rFonts w:eastAsia="標楷體"/>
                <w:color w:val="262626" w:themeColor="text1" w:themeTint="D9"/>
                <w:sz w:val="17"/>
                <w:szCs w:val="17"/>
              </w:rPr>
              <w:t>2</w:t>
            </w:r>
          </w:p>
        </w:tc>
        <w:tc>
          <w:tcPr>
            <w:tcW w:w="589" w:type="pct"/>
            <w:tcBorders>
              <w:top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double" w:sz="4" w:space="0" w:color="auto"/>
            </w:tcBorders>
            <w:vAlign w:val="center"/>
          </w:tcPr>
          <w:p w:rsidR="006B71C8" w:rsidRPr="00E928B0" w:rsidRDefault="006B71C8" w:rsidP="007839A5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71C8" w:rsidRPr="00E928B0" w:rsidRDefault="006B71C8" w:rsidP="007839A5">
            <w:pPr>
              <w:snapToGrid w:val="0"/>
              <w:spacing w:line="0" w:lineRule="atLeast"/>
              <w:jc w:val="center"/>
              <w:rPr>
                <w:rFonts w:eastAsia="標楷體"/>
                <w:color w:val="262626" w:themeColor="text1" w:themeTint="D9"/>
                <w:sz w:val="17"/>
                <w:szCs w:val="17"/>
              </w:rPr>
            </w:pPr>
          </w:p>
        </w:tc>
      </w:tr>
    </w:tbl>
    <w:p w:rsidR="006B71C8" w:rsidRPr="00E928B0" w:rsidRDefault="006B71C8" w:rsidP="006B71C8">
      <w:pPr>
        <w:widowControl/>
        <w:rPr>
          <w:rFonts w:eastAsia="標楷體"/>
          <w:color w:val="262626" w:themeColor="text1" w:themeTint="D9"/>
          <w:kern w:val="0"/>
        </w:rPr>
      </w:pPr>
    </w:p>
    <w:p w:rsidR="006B71C8" w:rsidRPr="00BB21C4" w:rsidRDefault="006B71C8" w:rsidP="006B71C8">
      <w:pPr>
        <w:widowControl/>
        <w:rPr>
          <w:rFonts w:eastAsia="標楷體"/>
          <w:color w:val="000000" w:themeColor="text1"/>
          <w:kern w:val="0"/>
        </w:rPr>
      </w:pPr>
    </w:p>
    <w:sectPr w:rsidR="006B71C8" w:rsidRPr="00BB21C4" w:rsidSect="006B71C8">
      <w:pgSz w:w="11906" w:h="16838"/>
      <w:pgMar w:top="284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A4" w:rsidRDefault="006C6AA4" w:rsidP="00DD3EF3">
      <w:r>
        <w:separator/>
      </w:r>
    </w:p>
  </w:endnote>
  <w:endnote w:type="continuationSeparator" w:id="0">
    <w:p w:rsidR="006C6AA4" w:rsidRDefault="006C6AA4" w:rsidP="00DD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A4" w:rsidRDefault="006C6AA4" w:rsidP="00DD3EF3">
      <w:r>
        <w:separator/>
      </w:r>
    </w:p>
  </w:footnote>
  <w:footnote w:type="continuationSeparator" w:id="0">
    <w:p w:rsidR="006C6AA4" w:rsidRDefault="006C6AA4" w:rsidP="00DD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04"/>
    <w:multiLevelType w:val="hybridMultilevel"/>
    <w:tmpl w:val="F3605C4A"/>
    <w:lvl w:ilvl="0" w:tplc="04A6BC9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9CB6F65"/>
    <w:multiLevelType w:val="hybridMultilevel"/>
    <w:tmpl w:val="6CBA9620"/>
    <w:lvl w:ilvl="0" w:tplc="EB965EB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C096659"/>
    <w:multiLevelType w:val="hybridMultilevel"/>
    <w:tmpl w:val="A6A6C7AA"/>
    <w:lvl w:ilvl="0" w:tplc="59F6C4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B00E13"/>
    <w:multiLevelType w:val="hybridMultilevel"/>
    <w:tmpl w:val="BFBC4A7A"/>
    <w:lvl w:ilvl="0" w:tplc="124AE8E8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4">
    <w:nsid w:val="24ED436A"/>
    <w:multiLevelType w:val="hybridMultilevel"/>
    <w:tmpl w:val="FF227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801F93"/>
    <w:multiLevelType w:val="hybridMultilevel"/>
    <w:tmpl w:val="B888E37A"/>
    <w:lvl w:ilvl="0" w:tplc="45E4C3B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F742425"/>
    <w:multiLevelType w:val="hybridMultilevel"/>
    <w:tmpl w:val="6E843D60"/>
    <w:lvl w:ilvl="0" w:tplc="14209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E4EE3"/>
    <w:multiLevelType w:val="hybridMultilevel"/>
    <w:tmpl w:val="7D0A67A0"/>
    <w:lvl w:ilvl="0" w:tplc="E61207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3C2BB1"/>
    <w:multiLevelType w:val="hybridMultilevel"/>
    <w:tmpl w:val="AD309E9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3CC466E9"/>
    <w:multiLevelType w:val="hybridMultilevel"/>
    <w:tmpl w:val="FB14F92C"/>
    <w:lvl w:ilvl="0" w:tplc="D90424D0">
      <w:start w:val="1"/>
      <w:numFmt w:val="decimal"/>
      <w:lvlText w:val="%1."/>
      <w:lvlJc w:val="left"/>
      <w:pPr>
        <w:ind w:left="6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10">
    <w:nsid w:val="3D2E5AB3"/>
    <w:multiLevelType w:val="hybridMultilevel"/>
    <w:tmpl w:val="079890A8"/>
    <w:lvl w:ilvl="0" w:tplc="5DC60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603146"/>
    <w:multiLevelType w:val="hybridMultilevel"/>
    <w:tmpl w:val="B888E37A"/>
    <w:lvl w:ilvl="0" w:tplc="45E4C3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A2833"/>
    <w:multiLevelType w:val="hybridMultilevel"/>
    <w:tmpl w:val="AAB0CBE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24354B5"/>
    <w:multiLevelType w:val="hybridMultilevel"/>
    <w:tmpl w:val="AAB0CBE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44746AC4"/>
    <w:multiLevelType w:val="hybridMultilevel"/>
    <w:tmpl w:val="F3605C4A"/>
    <w:lvl w:ilvl="0" w:tplc="04A6BC9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>
    <w:nsid w:val="48326B11"/>
    <w:multiLevelType w:val="hybridMultilevel"/>
    <w:tmpl w:val="CD6E6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5670B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E33CEA"/>
    <w:multiLevelType w:val="hybridMultilevel"/>
    <w:tmpl w:val="B888E37A"/>
    <w:lvl w:ilvl="0" w:tplc="45E4C3B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4A085C29"/>
    <w:multiLevelType w:val="hybridMultilevel"/>
    <w:tmpl w:val="B888E37A"/>
    <w:lvl w:ilvl="0" w:tplc="45E4C3B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509E04EE"/>
    <w:multiLevelType w:val="hybridMultilevel"/>
    <w:tmpl w:val="54E06D10"/>
    <w:lvl w:ilvl="0" w:tplc="45D6B4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2016F8">
      <w:start w:val="1"/>
      <w:numFmt w:val="taiwaneseCountingThousand"/>
      <w:lvlText w:val="%2、"/>
      <w:lvlJc w:val="left"/>
      <w:pPr>
        <w:tabs>
          <w:tab w:val="num" w:pos="482"/>
        </w:tabs>
      </w:pPr>
      <w:rPr>
        <w:rFonts w:ascii="Times New Roman" w:eastAsia="標楷體" w:hAnsi="Times New Roman" w:hint="eastAsia"/>
      </w:rPr>
    </w:lvl>
    <w:lvl w:ilvl="2" w:tplc="3DE62BB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527543"/>
    <w:multiLevelType w:val="hybridMultilevel"/>
    <w:tmpl w:val="CFEE790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1946D2A8">
      <w:start w:val="1"/>
      <w:numFmt w:val="decimal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59277856"/>
    <w:multiLevelType w:val="hybridMultilevel"/>
    <w:tmpl w:val="CFEE790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1946D2A8">
      <w:start w:val="1"/>
      <w:numFmt w:val="decimal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5B31416E"/>
    <w:multiLevelType w:val="hybridMultilevel"/>
    <w:tmpl w:val="B888E37A"/>
    <w:lvl w:ilvl="0" w:tplc="45E4C3B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B3E125A"/>
    <w:multiLevelType w:val="hybridMultilevel"/>
    <w:tmpl w:val="FE3CF52E"/>
    <w:lvl w:ilvl="0" w:tplc="BEA4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57540C"/>
    <w:multiLevelType w:val="hybridMultilevel"/>
    <w:tmpl w:val="C53E5DD8"/>
    <w:lvl w:ilvl="0" w:tplc="8A34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7540C"/>
    <w:multiLevelType w:val="hybridMultilevel"/>
    <w:tmpl w:val="43E61CCE"/>
    <w:lvl w:ilvl="0" w:tplc="EFEA8DD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D527E5"/>
    <w:multiLevelType w:val="hybridMultilevel"/>
    <w:tmpl w:val="CF5C9686"/>
    <w:lvl w:ilvl="0" w:tplc="EFEA8DD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6">
    <w:nsid w:val="6A74292C"/>
    <w:multiLevelType w:val="hybridMultilevel"/>
    <w:tmpl w:val="8CDECD88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7">
    <w:nsid w:val="6F0730D9"/>
    <w:multiLevelType w:val="hybridMultilevel"/>
    <w:tmpl w:val="CF5C9686"/>
    <w:lvl w:ilvl="0" w:tplc="EFEA8DD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8">
    <w:nsid w:val="7178541A"/>
    <w:multiLevelType w:val="hybridMultilevel"/>
    <w:tmpl w:val="0674D848"/>
    <w:lvl w:ilvl="0" w:tplc="F690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2F16D8"/>
    <w:multiLevelType w:val="hybridMultilevel"/>
    <w:tmpl w:val="5902FCEA"/>
    <w:lvl w:ilvl="0" w:tplc="BFF8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71034B"/>
    <w:multiLevelType w:val="hybridMultilevel"/>
    <w:tmpl w:val="0BE6E50A"/>
    <w:lvl w:ilvl="0" w:tplc="2356F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21"/>
  </w:num>
  <w:num w:numId="8">
    <w:abstractNumId w:val="5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0"/>
  </w:num>
  <w:num w:numId="14">
    <w:abstractNumId w:val="26"/>
  </w:num>
  <w:num w:numId="15">
    <w:abstractNumId w:val="29"/>
  </w:num>
  <w:num w:numId="16">
    <w:abstractNumId w:val="4"/>
  </w:num>
  <w:num w:numId="17">
    <w:abstractNumId w:val="22"/>
  </w:num>
  <w:num w:numId="18">
    <w:abstractNumId w:val="12"/>
  </w:num>
  <w:num w:numId="19">
    <w:abstractNumId w:val="13"/>
  </w:num>
  <w:num w:numId="20">
    <w:abstractNumId w:val="3"/>
  </w:num>
  <w:num w:numId="21">
    <w:abstractNumId w:val="28"/>
  </w:num>
  <w:num w:numId="22">
    <w:abstractNumId w:val="10"/>
  </w:num>
  <w:num w:numId="23">
    <w:abstractNumId w:val="23"/>
  </w:num>
  <w:num w:numId="24">
    <w:abstractNumId w:val="24"/>
  </w:num>
  <w:num w:numId="25">
    <w:abstractNumId w:val="19"/>
  </w:num>
  <w:num w:numId="26">
    <w:abstractNumId w:val="25"/>
  </w:num>
  <w:num w:numId="27">
    <w:abstractNumId w:val="2"/>
  </w:num>
  <w:num w:numId="28">
    <w:abstractNumId w:val="27"/>
  </w:num>
  <w:num w:numId="29">
    <w:abstractNumId w:val="20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6"/>
    <w:rsid w:val="00012B72"/>
    <w:rsid w:val="000162F2"/>
    <w:rsid w:val="00025708"/>
    <w:rsid w:val="00032EA2"/>
    <w:rsid w:val="000430A4"/>
    <w:rsid w:val="00045C75"/>
    <w:rsid w:val="00061EC4"/>
    <w:rsid w:val="00073EF0"/>
    <w:rsid w:val="0007594D"/>
    <w:rsid w:val="00075BEB"/>
    <w:rsid w:val="000A3071"/>
    <w:rsid w:val="000A7E49"/>
    <w:rsid w:val="000B332C"/>
    <w:rsid w:val="000C03C7"/>
    <w:rsid w:val="000C0D57"/>
    <w:rsid w:val="000C3718"/>
    <w:rsid w:val="000C6A5E"/>
    <w:rsid w:val="000D3DD9"/>
    <w:rsid w:val="000E41B8"/>
    <w:rsid w:val="000F173E"/>
    <w:rsid w:val="000F7CC9"/>
    <w:rsid w:val="00102C8C"/>
    <w:rsid w:val="0010506C"/>
    <w:rsid w:val="00116602"/>
    <w:rsid w:val="00120521"/>
    <w:rsid w:val="001207BB"/>
    <w:rsid w:val="00125535"/>
    <w:rsid w:val="001309A4"/>
    <w:rsid w:val="0014038F"/>
    <w:rsid w:val="001403DE"/>
    <w:rsid w:val="00141CFF"/>
    <w:rsid w:val="00142AAE"/>
    <w:rsid w:val="00153150"/>
    <w:rsid w:val="00177D25"/>
    <w:rsid w:val="00180AEE"/>
    <w:rsid w:val="00190DAF"/>
    <w:rsid w:val="00192BCB"/>
    <w:rsid w:val="001A7331"/>
    <w:rsid w:val="001C37B6"/>
    <w:rsid w:val="001C4AC5"/>
    <w:rsid w:val="001C64A4"/>
    <w:rsid w:val="001E4085"/>
    <w:rsid w:val="001E6178"/>
    <w:rsid w:val="001F4E87"/>
    <w:rsid w:val="002039E8"/>
    <w:rsid w:val="00212875"/>
    <w:rsid w:val="00215CB1"/>
    <w:rsid w:val="002232E6"/>
    <w:rsid w:val="00226306"/>
    <w:rsid w:val="002332AE"/>
    <w:rsid w:val="00233A9F"/>
    <w:rsid w:val="0024730D"/>
    <w:rsid w:val="00263FBA"/>
    <w:rsid w:val="00274353"/>
    <w:rsid w:val="00276B24"/>
    <w:rsid w:val="00284432"/>
    <w:rsid w:val="00286822"/>
    <w:rsid w:val="00295494"/>
    <w:rsid w:val="002B3B38"/>
    <w:rsid w:val="002B768A"/>
    <w:rsid w:val="002C0E6B"/>
    <w:rsid w:val="002C2DB4"/>
    <w:rsid w:val="002C6EE0"/>
    <w:rsid w:val="002D4970"/>
    <w:rsid w:val="002E4CAD"/>
    <w:rsid w:val="002E5364"/>
    <w:rsid w:val="002F608D"/>
    <w:rsid w:val="002F6613"/>
    <w:rsid w:val="00301A59"/>
    <w:rsid w:val="00303C77"/>
    <w:rsid w:val="00304B20"/>
    <w:rsid w:val="00333526"/>
    <w:rsid w:val="00337631"/>
    <w:rsid w:val="00343302"/>
    <w:rsid w:val="003504FA"/>
    <w:rsid w:val="00351606"/>
    <w:rsid w:val="00367F86"/>
    <w:rsid w:val="00374A4B"/>
    <w:rsid w:val="00375227"/>
    <w:rsid w:val="00375391"/>
    <w:rsid w:val="0037764A"/>
    <w:rsid w:val="00383DC0"/>
    <w:rsid w:val="00384AB8"/>
    <w:rsid w:val="00386F9E"/>
    <w:rsid w:val="00390560"/>
    <w:rsid w:val="00397997"/>
    <w:rsid w:val="003A2448"/>
    <w:rsid w:val="003A31C0"/>
    <w:rsid w:val="003B7F47"/>
    <w:rsid w:val="003C4235"/>
    <w:rsid w:val="003D249D"/>
    <w:rsid w:val="003E4FF7"/>
    <w:rsid w:val="004100F1"/>
    <w:rsid w:val="004202A2"/>
    <w:rsid w:val="0043055A"/>
    <w:rsid w:val="00436BFF"/>
    <w:rsid w:val="0044099D"/>
    <w:rsid w:val="0044151C"/>
    <w:rsid w:val="00443248"/>
    <w:rsid w:val="004663AE"/>
    <w:rsid w:val="00467354"/>
    <w:rsid w:val="00485F0F"/>
    <w:rsid w:val="00487763"/>
    <w:rsid w:val="00490AC9"/>
    <w:rsid w:val="004912A9"/>
    <w:rsid w:val="0049130C"/>
    <w:rsid w:val="00497F17"/>
    <w:rsid w:val="004B4FFF"/>
    <w:rsid w:val="004B5F54"/>
    <w:rsid w:val="004C4994"/>
    <w:rsid w:val="004C54A1"/>
    <w:rsid w:val="004C6531"/>
    <w:rsid w:val="004D11DE"/>
    <w:rsid w:val="004D227F"/>
    <w:rsid w:val="004D2CF4"/>
    <w:rsid w:val="004D2E68"/>
    <w:rsid w:val="004D404B"/>
    <w:rsid w:val="004D7812"/>
    <w:rsid w:val="005024A6"/>
    <w:rsid w:val="005202AE"/>
    <w:rsid w:val="00526613"/>
    <w:rsid w:val="005336E4"/>
    <w:rsid w:val="00535D2A"/>
    <w:rsid w:val="005378C5"/>
    <w:rsid w:val="00542944"/>
    <w:rsid w:val="00544EC7"/>
    <w:rsid w:val="005477ED"/>
    <w:rsid w:val="00547F66"/>
    <w:rsid w:val="00557086"/>
    <w:rsid w:val="005574AE"/>
    <w:rsid w:val="005720AC"/>
    <w:rsid w:val="00575389"/>
    <w:rsid w:val="00575D0B"/>
    <w:rsid w:val="00580822"/>
    <w:rsid w:val="0059072D"/>
    <w:rsid w:val="00594FED"/>
    <w:rsid w:val="00597064"/>
    <w:rsid w:val="005C0513"/>
    <w:rsid w:val="005D26B3"/>
    <w:rsid w:val="005D555E"/>
    <w:rsid w:val="005E1964"/>
    <w:rsid w:val="006224D5"/>
    <w:rsid w:val="00655CE2"/>
    <w:rsid w:val="00656141"/>
    <w:rsid w:val="0066682E"/>
    <w:rsid w:val="0067401C"/>
    <w:rsid w:val="006758DF"/>
    <w:rsid w:val="00676013"/>
    <w:rsid w:val="00682D68"/>
    <w:rsid w:val="006853E1"/>
    <w:rsid w:val="006A3CDF"/>
    <w:rsid w:val="006B1EE8"/>
    <w:rsid w:val="006B71C8"/>
    <w:rsid w:val="006C0FDB"/>
    <w:rsid w:val="006C1B55"/>
    <w:rsid w:val="006C6AA4"/>
    <w:rsid w:val="006C7255"/>
    <w:rsid w:val="006D10EF"/>
    <w:rsid w:val="006D1B9B"/>
    <w:rsid w:val="006D283F"/>
    <w:rsid w:val="006D29D0"/>
    <w:rsid w:val="006E0F4B"/>
    <w:rsid w:val="006F1AB4"/>
    <w:rsid w:val="007040A5"/>
    <w:rsid w:val="00705EC4"/>
    <w:rsid w:val="00707618"/>
    <w:rsid w:val="00711B71"/>
    <w:rsid w:val="00730DED"/>
    <w:rsid w:val="0074717B"/>
    <w:rsid w:val="0075324B"/>
    <w:rsid w:val="0077181B"/>
    <w:rsid w:val="00771B9F"/>
    <w:rsid w:val="00777CB1"/>
    <w:rsid w:val="007839A5"/>
    <w:rsid w:val="00787FF7"/>
    <w:rsid w:val="007A6755"/>
    <w:rsid w:val="007A734F"/>
    <w:rsid w:val="007B1045"/>
    <w:rsid w:val="007B2EC6"/>
    <w:rsid w:val="007D63D9"/>
    <w:rsid w:val="007E63EF"/>
    <w:rsid w:val="007F1D31"/>
    <w:rsid w:val="008011FE"/>
    <w:rsid w:val="00814F02"/>
    <w:rsid w:val="008161EC"/>
    <w:rsid w:val="0082308B"/>
    <w:rsid w:val="008654D9"/>
    <w:rsid w:val="00867A32"/>
    <w:rsid w:val="00870A48"/>
    <w:rsid w:val="00880957"/>
    <w:rsid w:val="00890973"/>
    <w:rsid w:val="00892127"/>
    <w:rsid w:val="00894ECF"/>
    <w:rsid w:val="008B42B4"/>
    <w:rsid w:val="008D347C"/>
    <w:rsid w:val="008F3C10"/>
    <w:rsid w:val="008F7867"/>
    <w:rsid w:val="009015A4"/>
    <w:rsid w:val="009057AD"/>
    <w:rsid w:val="00910334"/>
    <w:rsid w:val="00912C0E"/>
    <w:rsid w:val="00914D2C"/>
    <w:rsid w:val="009166A3"/>
    <w:rsid w:val="009205A6"/>
    <w:rsid w:val="009376CC"/>
    <w:rsid w:val="00952EB1"/>
    <w:rsid w:val="00966062"/>
    <w:rsid w:val="00970601"/>
    <w:rsid w:val="0097660D"/>
    <w:rsid w:val="00995F10"/>
    <w:rsid w:val="009A24F6"/>
    <w:rsid w:val="009A6EE4"/>
    <w:rsid w:val="009E00EC"/>
    <w:rsid w:val="009E2223"/>
    <w:rsid w:val="009E36DF"/>
    <w:rsid w:val="009E4D43"/>
    <w:rsid w:val="009E4E9B"/>
    <w:rsid w:val="009E5016"/>
    <w:rsid w:val="009E6AB4"/>
    <w:rsid w:val="00A00EFF"/>
    <w:rsid w:val="00A22D64"/>
    <w:rsid w:val="00A23F12"/>
    <w:rsid w:val="00A27F87"/>
    <w:rsid w:val="00A3676B"/>
    <w:rsid w:val="00A37B58"/>
    <w:rsid w:val="00A47CA4"/>
    <w:rsid w:val="00A553C2"/>
    <w:rsid w:val="00A763B8"/>
    <w:rsid w:val="00A87864"/>
    <w:rsid w:val="00A947D1"/>
    <w:rsid w:val="00AA1394"/>
    <w:rsid w:val="00AA4576"/>
    <w:rsid w:val="00AB065F"/>
    <w:rsid w:val="00AB1AD9"/>
    <w:rsid w:val="00AC37D3"/>
    <w:rsid w:val="00AD1E55"/>
    <w:rsid w:val="00AE2739"/>
    <w:rsid w:val="00AE5B6D"/>
    <w:rsid w:val="00AE6DF5"/>
    <w:rsid w:val="00AF189F"/>
    <w:rsid w:val="00AF325A"/>
    <w:rsid w:val="00B161F4"/>
    <w:rsid w:val="00B20EFA"/>
    <w:rsid w:val="00B24720"/>
    <w:rsid w:val="00B2619F"/>
    <w:rsid w:val="00B35C68"/>
    <w:rsid w:val="00B42B01"/>
    <w:rsid w:val="00B43A0A"/>
    <w:rsid w:val="00B5356D"/>
    <w:rsid w:val="00B55D5F"/>
    <w:rsid w:val="00B63A46"/>
    <w:rsid w:val="00B65D3F"/>
    <w:rsid w:val="00B75387"/>
    <w:rsid w:val="00B7717C"/>
    <w:rsid w:val="00B81A97"/>
    <w:rsid w:val="00B81CB2"/>
    <w:rsid w:val="00B850F8"/>
    <w:rsid w:val="00BA241A"/>
    <w:rsid w:val="00BA356A"/>
    <w:rsid w:val="00BA4A28"/>
    <w:rsid w:val="00BB1C8A"/>
    <w:rsid w:val="00BB21C4"/>
    <w:rsid w:val="00BB3E22"/>
    <w:rsid w:val="00BC0301"/>
    <w:rsid w:val="00BD233E"/>
    <w:rsid w:val="00BF2DA9"/>
    <w:rsid w:val="00BF4637"/>
    <w:rsid w:val="00C1450A"/>
    <w:rsid w:val="00C24EF2"/>
    <w:rsid w:val="00C25B6D"/>
    <w:rsid w:val="00C61F15"/>
    <w:rsid w:val="00C74224"/>
    <w:rsid w:val="00C80259"/>
    <w:rsid w:val="00C84CE5"/>
    <w:rsid w:val="00C86638"/>
    <w:rsid w:val="00C93145"/>
    <w:rsid w:val="00CA07F6"/>
    <w:rsid w:val="00CA2790"/>
    <w:rsid w:val="00CB70EC"/>
    <w:rsid w:val="00CC5451"/>
    <w:rsid w:val="00CC6A7D"/>
    <w:rsid w:val="00CD4BBB"/>
    <w:rsid w:val="00CD6DB6"/>
    <w:rsid w:val="00CE376C"/>
    <w:rsid w:val="00CF274E"/>
    <w:rsid w:val="00D03F5D"/>
    <w:rsid w:val="00D07F74"/>
    <w:rsid w:val="00D101C4"/>
    <w:rsid w:val="00D15F9C"/>
    <w:rsid w:val="00D319DB"/>
    <w:rsid w:val="00D42779"/>
    <w:rsid w:val="00D45E5C"/>
    <w:rsid w:val="00D57D12"/>
    <w:rsid w:val="00D742D1"/>
    <w:rsid w:val="00D7633E"/>
    <w:rsid w:val="00D800CD"/>
    <w:rsid w:val="00D81334"/>
    <w:rsid w:val="00DA5AC5"/>
    <w:rsid w:val="00DA776E"/>
    <w:rsid w:val="00DB1CF2"/>
    <w:rsid w:val="00DB7C85"/>
    <w:rsid w:val="00DC70AF"/>
    <w:rsid w:val="00DD0290"/>
    <w:rsid w:val="00DD188A"/>
    <w:rsid w:val="00DD3DDB"/>
    <w:rsid w:val="00DD3EF3"/>
    <w:rsid w:val="00DD6EC0"/>
    <w:rsid w:val="00DF47D7"/>
    <w:rsid w:val="00DF525D"/>
    <w:rsid w:val="00E1362C"/>
    <w:rsid w:val="00E15172"/>
    <w:rsid w:val="00E207DD"/>
    <w:rsid w:val="00E23C53"/>
    <w:rsid w:val="00E33E2F"/>
    <w:rsid w:val="00E45819"/>
    <w:rsid w:val="00E726BA"/>
    <w:rsid w:val="00E928B0"/>
    <w:rsid w:val="00E943FA"/>
    <w:rsid w:val="00E94C51"/>
    <w:rsid w:val="00EA27F2"/>
    <w:rsid w:val="00EA304D"/>
    <w:rsid w:val="00EB36D9"/>
    <w:rsid w:val="00EC3879"/>
    <w:rsid w:val="00EC404E"/>
    <w:rsid w:val="00EC6843"/>
    <w:rsid w:val="00ED262D"/>
    <w:rsid w:val="00ED4FC1"/>
    <w:rsid w:val="00EE4B0E"/>
    <w:rsid w:val="00F055C7"/>
    <w:rsid w:val="00F127D0"/>
    <w:rsid w:val="00F14EFD"/>
    <w:rsid w:val="00F15089"/>
    <w:rsid w:val="00F21EBB"/>
    <w:rsid w:val="00F25BF4"/>
    <w:rsid w:val="00F32F92"/>
    <w:rsid w:val="00F35FE4"/>
    <w:rsid w:val="00F37C1C"/>
    <w:rsid w:val="00F406B9"/>
    <w:rsid w:val="00F4505A"/>
    <w:rsid w:val="00F5168E"/>
    <w:rsid w:val="00F64C98"/>
    <w:rsid w:val="00F96126"/>
    <w:rsid w:val="00F96E43"/>
    <w:rsid w:val="00F9780D"/>
    <w:rsid w:val="00FA211B"/>
    <w:rsid w:val="00FA3113"/>
    <w:rsid w:val="00FA62E2"/>
    <w:rsid w:val="00FB1D05"/>
    <w:rsid w:val="00FB59F9"/>
    <w:rsid w:val="00FB6531"/>
    <w:rsid w:val="00FC6077"/>
    <w:rsid w:val="00FC6135"/>
    <w:rsid w:val="00FD10DA"/>
    <w:rsid w:val="00FD2FDB"/>
    <w:rsid w:val="00FE4AE3"/>
    <w:rsid w:val="00FE56F4"/>
    <w:rsid w:val="00FE63C7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2052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526"/>
    <w:pPr>
      <w:ind w:leftChars="200" w:left="480"/>
    </w:pPr>
  </w:style>
  <w:style w:type="paragraph" w:styleId="a4">
    <w:name w:val="Body Text"/>
    <w:basedOn w:val="a"/>
    <w:link w:val="a5"/>
    <w:uiPriority w:val="99"/>
    <w:rsid w:val="009E4D43"/>
    <w:pPr>
      <w:spacing w:after="120"/>
    </w:pPr>
  </w:style>
  <w:style w:type="character" w:customStyle="1" w:styleId="a5">
    <w:name w:val="本文 字元"/>
    <w:link w:val="a4"/>
    <w:uiPriority w:val="99"/>
    <w:locked/>
    <w:rsid w:val="009E4D43"/>
    <w:rPr>
      <w:rFonts w:ascii="Times New Roman" w:eastAsia="新細明體" w:hAnsi="Times New Roman" w:cs="Times New Roman"/>
      <w:sz w:val="24"/>
      <w:szCs w:val="24"/>
    </w:rPr>
  </w:style>
  <w:style w:type="table" w:styleId="a6">
    <w:name w:val="Table Grid"/>
    <w:basedOn w:val="a1"/>
    <w:locked/>
    <w:rsid w:val="00AC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D3EF3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D3EF3"/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a"/>
    <w:rsid w:val="00141C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B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1CF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20521"/>
    <w:rPr>
      <w:rFonts w:ascii="新細明體" w:hAnsi="新細明體" w:cs="新細明體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1205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1A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1AD9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2052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526"/>
    <w:pPr>
      <w:ind w:leftChars="200" w:left="480"/>
    </w:pPr>
  </w:style>
  <w:style w:type="paragraph" w:styleId="a4">
    <w:name w:val="Body Text"/>
    <w:basedOn w:val="a"/>
    <w:link w:val="a5"/>
    <w:uiPriority w:val="99"/>
    <w:rsid w:val="009E4D43"/>
    <w:pPr>
      <w:spacing w:after="120"/>
    </w:pPr>
  </w:style>
  <w:style w:type="character" w:customStyle="1" w:styleId="a5">
    <w:name w:val="本文 字元"/>
    <w:link w:val="a4"/>
    <w:uiPriority w:val="99"/>
    <w:locked/>
    <w:rsid w:val="009E4D43"/>
    <w:rPr>
      <w:rFonts w:ascii="Times New Roman" w:eastAsia="新細明體" w:hAnsi="Times New Roman" w:cs="Times New Roman"/>
      <w:sz w:val="24"/>
      <w:szCs w:val="24"/>
    </w:rPr>
  </w:style>
  <w:style w:type="table" w:styleId="a6">
    <w:name w:val="Table Grid"/>
    <w:basedOn w:val="a1"/>
    <w:locked/>
    <w:rsid w:val="00AC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D3EF3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D3EF3"/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a"/>
    <w:rsid w:val="00141C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B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1CF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20521"/>
    <w:rPr>
      <w:rFonts w:ascii="新細明體" w:hAnsi="新細明體" w:cs="新細明體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1205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1A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1AD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0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Kainan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104學年度空運管理學系第1次系務會議紀錄</dc:title>
  <dc:creator>Knuuser</dc:creator>
  <cp:lastModifiedBy>knuuser</cp:lastModifiedBy>
  <cp:revision>2</cp:revision>
  <cp:lastPrinted>2020-05-14T02:34:00Z</cp:lastPrinted>
  <dcterms:created xsi:type="dcterms:W3CDTF">2020-05-14T02:35:00Z</dcterms:created>
  <dcterms:modified xsi:type="dcterms:W3CDTF">2020-05-14T02:35:00Z</dcterms:modified>
</cp:coreProperties>
</file>